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11" w:rsidRDefault="004411E0" w:rsidP="004411E0">
      <w:pPr>
        <w:jc w:val="center"/>
        <w:rPr>
          <w:rFonts w:ascii="Algerian" w:hAnsi="Algerian"/>
          <w:b/>
          <w:sz w:val="32"/>
          <w:szCs w:val="32"/>
          <w:u w:val="single"/>
        </w:rPr>
      </w:pPr>
      <w:r w:rsidRPr="004411E0">
        <w:rPr>
          <w:rFonts w:ascii="Algerian" w:hAnsi="Algerian"/>
          <w:b/>
          <w:sz w:val="32"/>
          <w:szCs w:val="32"/>
          <w:u w:val="single"/>
        </w:rPr>
        <w:t>EJERCICIO 3 TEMA 11</w:t>
      </w:r>
    </w:p>
    <w:tbl>
      <w:tblPr>
        <w:tblpPr w:leftFromText="141" w:rightFromText="141" w:vertAnchor="text" w:horzAnchor="margin" w:tblpXSpec="center" w:tblpY="9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0"/>
        <w:gridCol w:w="2223"/>
      </w:tblGrid>
      <w:tr w:rsidR="004411E0" w:rsidRPr="000E5E5C" w:rsidTr="00CB58FD">
        <w:trPr>
          <w:trHeight w:hRule="exact" w:val="289"/>
        </w:trPr>
        <w:tc>
          <w:tcPr>
            <w:tcW w:w="487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0E5E5C" w:rsidRDefault="004411E0" w:rsidP="00695D92">
            <w:pPr>
              <w:widowControl w:val="0"/>
              <w:spacing w:before="6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C845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Otros gastos sociales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0E5E5C" w:rsidRDefault="00C8451E" w:rsidP="00695D92">
            <w:pPr>
              <w:widowControl w:val="0"/>
              <w:spacing w:before="69"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4411E0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</w:p>
        </w:tc>
      </w:tr>
      <w:tr w:rsidR="004411E0" w:rsidRPr="000E5E5C" w:rsidTr="00CB58FD">
        <w:trPr>
          <w:trHeight w:hRule="exact" w:val="290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0E5E5C" w:rsidRDefault="00C8451E" w:rsidP="00695D92">
            <w:pPr>
              <w:widowControl w:val="0"/>
              <w:spacing w:before="26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Servicios bancarios y similares</w:t>
            </w:r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0E5E5C" w:rsidRDefault="00C8451E" w:rsidP="00695D92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1.2</w:t>
            </w:r>
            <w:r w:rsidR="004411E0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4411E0" w:rsidRPr="000E5E5C" w:rsidTr="00CB58FD">
        <w:trPr>
          <w:trHeight w:hRule="exact" w:val="284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0E5E5C" w:rsidRDefault="0086594E" w:rsidP="0086594E">
            <w:pPr>
              <w:widowControl w:val="0"/>
              <w:spacing w:before="2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Variación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valor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razonable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instr.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financ</w:t>
            </w:r>
            <w:proofErr w:type="spellEnd"/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0E5E5C" w:rsidRDefault="0086594E" w:rsidP="00695D92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441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.5</w:t>
            </w:r>
            <w:r w:rsidR="004411E0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  <w:p w:rsidR="004411E0" w:rsidRPr="000E5E5C" w:rsidRDefault="004411E0" w:rsidP="00695D92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411E0" w:rsidRPr="000E5E5C" w:rsidRDefault="004411E0" w:rsidP="00695D92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11E0" w:rsidRPr="000E5E5C" w:rsidTr="00CB58FD">
        <w:trPr>
          <w:trHeight w:hRule="exact" w:val="291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0E5E5C" w:rsidRDefault="0086594E" w:rsidP="00695D92">
            <w:pPr>
              <w:widowControl w:val="0"/>
              <w:spacing w:before="26" w:after="0" w:line="240" w:lineRule="auto"/>
              <w:ind w:left="110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>Diferencias</w:t>
            </w:r>
            <w:proofErr w:type="spellEnd"/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>cambio</w:t>
            </w:r>
            <w:proofErr w:type="spellEnd"/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0E5E5C" w:rsidRDefault="004411E0" w:rsidP="00695D92">
            <w:pPr>
              <w:widowControl w:val="0"/>
              <w:tabs>
                <w:tab w:val="left" w:pos="870"/>
                <w:tab w:val="left" w:pos="1335"/>
              </w:tabs>
              <w:spacing w:before="26" w:after="0" w:line="240" w:lineRule="auto"/>
              <w:ind w:right="10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  <w:t xml:space="preserve">    </w:t>
            </w:r>
            <w:r w:rsidRPr="001504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8659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1504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659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  <w:r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  <w:r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22.000</w:t>
            </w:r>
            <w:r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4411E0" w:rsidRPr="000E5E5C" w:rsidTr="00CB58FD">
        <w:trPr>
          <w:trHeight w:hRule="exact" w:val="289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0E5E5C" w:rsidRDefault="0086594E" w:rsidP="00695D92">
            <w:pPr>
              <w:widowControl w:val="0"/>
              <w:spacing w:before="26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Exceso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provisiones</w:t>
            </w:r>
            <w:proofErr w:type="spellEnd"/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0E5E5C" w:rsidRDefault="0086594E" w:rsidP="00695D92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441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="004411E0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</w:p>
        </w:tc>
      </w:tr>
      <w:tr w:rsidR="004411E0" w:rsidRPr="000E5E5C" w:rsidTr="00CB58FD">
        <w:trPr>
          <w:trHeight w:hRule="exact" w:val="301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0E5E5C" w:rsidRDefault="0086594E" w:rsidP="00695D92">
            <w:pPr>
              <w:widowControl w:val="0"/>
              <w:spacing w:before="26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Trabajos realizados para otras empresas</w:t>
            </w:r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0E5E5C" w:rsidRDefault="0086594E" w:rsidP="00695D92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4411E0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</w:p>
        </w:tc>
      </w:tr>
      <w:tr w:rsidR="004411E0" w:rsidRPr="000E5E5C" w:rsidTr="00CB58FD">
        <w:trPr>
          <w:trHeight w:hRule="exact" w:val="298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0E5E5C" w:rsidRDefault="0086594E" w:rsidP="00695D92">
            <w:pPr>
              <w:widowControl w:val="0"/>
              <w:spacing w:before="26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Amortización de inmovilizado intangible</w:t>
            </w:r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0E5E5C" w:rsidRDefault="0086594E" w:rsidP="00695D92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="004411E0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</w:p>
        </w:tc>
      </w:tr>
      <w:tr w:rsidR="004411E0" w:rsidRPr="000E5E5C" w:rsidTr="00CB58FD">
        <w:trPr>
          <w:trHeight w:hRule="exact" w:val="288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0E5E5C" w:rsidRDefault="003254A7" w:rsidP="00695D92">
            <w:pPr>
              <w:widowControl w:val="0"/>
              <w:spacing w:before="26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Publicidad, propaganda y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ralaciones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públicas</w:t>
            </w:r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0E5E5C" w:rsidRDefault="003254A7" w:rsidP="00695D92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4411E0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</w:p>
        </w:tc>
      </w:tr>
      <w:tr w:rsidR="004411E0" w:rsidRPr="000E5E5C" w:rsidTr="00CB58FD">
        <w:trPr>
          <w:trHeight w:hRule="exact" w:val="324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0E5E5C" w:rsidRDefault="003254A7" w:rsidP="00695D92">
            <w:pPr>
              <w:widowControl w:val="0"/>
              <w:spacing w:before="26" w:after="0" w:line="240" w:lineRule="auto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Transportes</w:t>
            </w:r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0E5E5C" w:rsidRDefault="003254A7" w:rsidP="00695D92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="004411E0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</w:p>
        </w:tc>
      </w:tr>
      <w:tr w:rsidR="004411E0" w:rsidRPr="000E5E5C" w:rsidTr="00CB58FD">
        <w:trPr>
          <w:trHeight w:hRule="exact" w:val="303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0E5E5C" w:rsidRDefault="003254A7" w:rsidP="00695D92">
            <w:pPr>
              <w:widowControl w:val="0"/>
              <w:spacing w:before="26" w:after="0" w:line="240" w:lineRule="auto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Arrendamientos y cánones</w:t>
            </w:r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0E5E5C" w:rsidRDefault="003254A7" w:rsidP="00695D92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  <w:r w:rsidR="004411E0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</w:p>
        </w:tc>
      </w:tr>
      <w:tr w:rsidR="004411E0" w:rsidTr="00CB58FD">
        <w:trPr>
          <w:trHeight w:hRule="exact" w:val="303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Default="00CB58FD" w:rsidP="00695D92">
            <w:pPr>
              <w:widowControl w:val="0"/>
              <w:spacing w:before="26" w:after="0" w:line="240" w:lineRule="auto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Prestación de servicios</w:t>
            </w:r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Default="00CB58FD" w:rsidP="00695D92">
            <w:pPr>
              <w:widowControl w:val="0"/>
              <w:spacing w:before="26" w:after="0" w:line="240" w:lineRule="auto"/>
              <w:ind w:right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700.000   </w:t>
            </w:r>
            <w:r w:rsidR="00441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</w:p>
        </w:tc>
      </w:tr>
    </w:tbl>
    <w:p w:rsidR="004411E0" w:rsidRDefault="004411E0" w:rsidP="004411E0">
      <w:pPr>
        <w:rPr>
          <w:rFonts w:ascii="Algerian" w:hAnsi="Algerian"/>
          <w:b/>
          <w:sz w:val="24"/>
          <w:szCs w:val="24"/>
          <w:u w:val="single"/>
        </w:rPr>
      </w:pPr>
    </w:p>
    <w:p w:rsidR="0071652F" w:rsidRDefault="0071652F" w:rsidP="004411E0">
      <w:pPr>
        <w:rPr>
          <w:rFonts w:ascii="Algerian" w:hAnsi="Algerian"/>
          <w:b/>
          <w:sz w:val="24"/>
          <w:szCs w:val="24"/>
          <w:u w:val="single"/>
        </w:rPr>
      </w:pPr>
    </w:p>
    <w:p w:rsidR="0071652F" w:rsidRDefault="0071652F" w:rsidP="004411E0">
      <w:pPr>
        <w:rPr>
          <w:rFonts w:ascii="Algerian" w:hAnsi="Algerian"/>
          <w:b/>
          <w:sz w:val="24"/>
          <w:szCs w:val="24"/>
          <w:u w:val="single"/>
        </w:rPr>
      </w:pPr>
    </w:p>
    <w:p w:rsidR="0071652F" w:rsidRDefault="0071652F" w:rsidP="004411E0">
      <w:pPr>
        <w:rPr>
          <w:rFonts w:ascii="Algerian" w:hAnsi="Algerian"/>
          <w:b/>
          <w:sz w:val="24"/>
          <w:szCs w:val="24"/>
          <w:u w:val="single"/>
        </w:rPr>
      </w:pPr>
    </w:p>
    <w:p w:rsidR="0071652F" w:rsidRDefault="0071652F" w:rsidP="004411E0">
      <w:pPr>
        <w:rPr>
          <w:rFonts w:ascii="Algerian" w:hAnsi="Algerian"/>
          <w:b/>
          <w:sz w:val="24"/>
          <w:szCs w:val="24"/>
          <w:u w:val="single"/>
        </w:rPr>
      </w:pPr>
    </w:p>
    <w:p w:rsidR="0071652F" w:rsidRDefault="0071652F" w:rsidP="004411E0">
      <w:pPr>
        <w:rPr>
          <w:rFonts w:ascii="Algerian" w:hAnsi="Algerian"/>
          <w:b/>
          <w:sz w:val="24"/>
          <w:szCs w:val="24"/>
          <w:u w:val="single"/>
        </w:rPr>
      </w:pPr>
    </w:p>
    <w:p w:rsidR="0071652F" w:rsidRDefault="0071652F" w:rsidP="004411E0">
      <w:pPr>
        <w:rPr>
          <w:rFonts w:ascii="Algerian" w:hAnsi="Algerian"/>
          <w:b/>
          <w:sz w:val="24"/>
          <w:szCs w:val="24"/>
          <w:u w:val="single"/>
        </w:rPr>
      </w:pPr>
    </w:p>
    <w:tbl>
      <w:tblPr>
        <w:tblW w:w="9072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1652F" w:rsidRPr="007457FF" w:rsidTr="000E5717">
        <w:trPr>
          <w:trHeight w:hRule="exact" w:val="48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71652F" w:rsidRPr="007457FF" w:rsidRDefault="0071652F" w:rsidP="00695D92">
            <w:pPr>
              <w:widowControl w:val="0"/>
              <w:spacing w:before="43" w:after="0" w:line="240" w:lineRule="auto"/>
              <w:ind w:left="1327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r w:rsidRPr="000E5717">
              <w:rPr>
                <w:rFonts w:ascii="Arial" w:eastAsia="Calibri" w:hAnsi="Arial" w:cs="Times New Roman"/>
                <w:b/>
                <w:color w:val="548DD4" w:themeColor="text2" w:themeTint="99"/>
                <w:spacing w:val="-4"/>
                <w:sz w:val="24"/>
              </w:rPr>
              <w:t>CUENTA</w:t>
            </w:r>
            <w:r w:rsidRPr="000E5717">
              <w:rPr>
                <w:rFonts w:ascii="Arial" w:eastAsia="Calibri" w:hAnsi="Arial" w:cs="Times New Roman"/>
                <w:b/>
                <w:color w:val="548DD4" w:themeColor="text2" w:themeTint="99"/>
                <w:spacing w:val="-38"/>
                <w:sz w:val="24"/>
              </w:rPr>
              <w:t xml:space="preserve"> </w:t>
            </w:r>
            <w:r w:rsidRPr="000E5717">
              <w:rPr>
                <w:rFonts w:ascii="Arial" w:eastAsia="Calibri" w:hAnsi="Arial" w:cs="Times New Roman"/>
                <w:b/>
                <w:color w:val="548DD4" w:themeColor="text2" w:themeTint="99"/>
                <w:sz w:val="24"/>
              </w:rPr>
              <w:t>DE</w:t>
            </w:r>
            <w:r w:rsidRPr="000E5717">
              <w:rPr>
                <w:rFonts w:ascii="Arial" w:eastAsia="Calibri" w:hAnsi="Arial" w:cs="Times New Roman"/>
                <w:b/>
                <w:color w:val="548DD4" w:themeColor="text2" w:themeTint="99"/>
                <w:spacing w:val="-38"/>
                <w:sz w:val="24"/>
              </w:rPr>
              <w:t xml:space="preserve"> </w:t>
            </w:r>
            <w:r w:rsidRPr="000E5717">
              <w:rPr>
                <w:rFonts w:ascii="Arial" w:eastAsia="Calibri" w:hAnsi="Arial" w:cs="Times New Roman"/>
                <w:b/>
                <w:color w:val="548DD4" w:themeColor="text2" w:themeTint="99"/>
                <w:sz w:val="24"/>
              </w:rPr>
              <w:t>PÉRDIDAS</w:t>
            </w:r>
            <w:r w:rsidRPr="000E5717">
              <w:rPr>
                <w:rFonts w:ascii="Arial" w:eastAsia="Calibri" w:hAnsi="Arial" w:cs="Times New Roman"/>
                <w:b/>
                <w:color w:val="548DD4" w:themeColor="text2" w:themeTint="99"/>
                <w:spacing w:val="-38"/>
                <w:sz w:val="24"/>
              </w:rPr>
              <w:t xml:space="preserve"> </w:t>
            </w:r>
            <w:r w:rsidRPr="000E5717">
              <w:rPr>
                <w:rFonts w:ascii="Arial" w:eastAsia="Calibri" w:hAnsi="Arial" w:cs="Times New Roman"/>
                <w:b/>
                <w:color w:val="548DD4" w:themeColor="text2" w:themeTint="99"/>
                <w:sz w:val="24"/>
              </w:rPr>
              <w:t>Y</w:t>
            </w:r>
            <w:r w:rsidRPr="000E5717">
              <w:rPr>
                <w:rFonts w:ascii="Arial" w:eastAsia="Calibri" w:hAnsi="Arial" w:cs="Times New Roman"/>
                <w:b/>
                <w:color w:val="548DD4" w:themeColor="text2" w:themeTint="99"/>
                <w:spacing w:val="-39"/>
                <w:sz w:val="24"/>
              </w:rPr>
              <w:t xml:space="preserve"> </w:t>
            </w:r>
            <w:r w:rsidRPr="000E5717">
              <w:rPr>
                <w:rFonts w:ascii="Arial" w:eastAsia="Calibri" w:hAnsi="Arial" w:cs="Times New Roman"/>
                <w:b/>
                <w:color w:val="548DD4" w:themeColor="text2" w:themeTint="99"/>
                <w:sz w:val="24"/>
              </w:rPr>
              <w:t>GANANCIAS</w:t>
            </w:r>
            <w:bookmarkEnd w:id="0"/>
          </w:p>
        </w:tc>
      </w:tr>
      <w:tr w:rsidR="0071652F" w:rsidRPr="007457FF" w:rsidTr="00EA7C08">
        <w:trPr>
          <w:trHeight w:hRule="exact" w:val="464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652F" w:rsidRPr="007457FF" w:rsidRDefault="0071652F" w:rsidP="00695D92">
            <w:pPr>
              <w:widowControl w:val="0"/>
              <w:spacing w:before="31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457FF">
              <w:rPr>
                <w:rFonts w:ascii="Arial" w:eastAsia="Calibri" w:hAnsi="Arial" w:cs="Times New Roman"/>
                <w:b/>
                <w:sz w:val="24"/>
                <w:szCs w:val="24"/>
                <w:lang w:val="en-US"/>
              </w:rPr>
              <w:t>1. Ingresos de</w:t>
            </w:r>
            <w:r w:rsidRPr="007457FF">
              <w:rPr>
                <w:rFonts w:ascii="Arial" w:eastAsia="Calibri" w:hAnsi="Arial" w:cs="Times New Roman"/>
                <w:b/>
                <w:spacing w:val="-47"/>
                <w:sz w:val="24"/>
                <w:szCs w:val="24"/>
                <w:lang w:val="en-US"/>
              </w:rPr>
              <w:t xml:space="preserve"> </w:t>
            </w:r>
            <w:r w:rsidRPr="007457FF">
              <w:rPr>
                <w:rFonts w:ascii="Arial" w:eastAsia="Calibri" w:hAnsi="Arial" w:cs="Times New Roman"/>
                <w:b/>
                <w:sz w:val="24"/>
                <w:szCs w:val="24"/>
                <w:lang w:val="en-US"/>
              </w:rPr>
              <w:t>explotación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652F" w:rsidRPr="007457FF" w:rsidRDefault="007572A8" w:rsidP="00695D92">
            <w:pPr>
              <w:widowControl w:val="0"/>
              <w:spacing w:before="31" w:after="0" w:line="240" w:lineRule="auto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700</w:t>
            </w:r>
            <w:r w:rsidR="0071652F" w:rsidRPr="007457FF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.000</w:t>
            </w:r>
          </w:p>
        </w:tc>
      </w:tr>
      <w:tr w:rsidR="0071652F" w:rsidRPr="00DF22DB" w:rsidTr="00EA7C08">
        <w:trPr>
          <w:trHeight w:hRule="exact" w:val="51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1652F" w:rsidRPr="007457FF" w:rsidRDefault="0071652F" w:rsidP="00695D92">
            <w:pPr>
              <w:widowControl w:val="0"/>
              <w:tabs>
                <w:tab w:val="left" w:pos="823"/>
              </w:tabs>
              <w:spacing w:after="0" w:line="367" w:lineRule="exact"/>
              <w:ind w:left="464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 w:rsidRPr="007457FF"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  <w:lang w:val="en-US"/>
              </w:rPr>
              <w:t>–</w:t>
            </w:r>
            <w:r w:rsidRPr="007457FF"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  <w:lang w:val="en-US"/>
              </w:rPr>
              <w:tab/>
            </w:r>
            <w:r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  <w:lang w:val="en-US"/>
              </w:rPr>
              <w:t>Prestación de servicios</w:t>
            </w:r>
          </w:p>
          <w:p w:rsidR="0071652F" w:rsidRPr="007457FF" w:rsidRDefault="0071652F" w:rsidP="00380C75">
            <w:pPr>
              <w:widowControl w:val="0"/>
              <w:tabs>
                <w:tab w:val="left" w:pos="823"/>
              </w:tabs>
              <w:spacing w:after="0" w:line="367" w:lineRule="exact"/>
              <w:ind w:left="464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1652F" w:rsidRPr="007457FF" w:rsidRDefault="0071652F" w:rsidP="00695D92">
            <w:pPr>
              <w:widowControl w:val="0"/>
              <w:spacing w:before="24" w:after="0" w:line="240" w:lineRule="auto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eastAsia="Calibri" w:hAnsi="Calibri" w:cs="Times New Roman"/>
                <w:sz w:val="24"/>
                <w:szCs w:val="24"/>
                <w:lang w:val="en-US"/>
              </w:rPr>
              <w:t>700</w:t>
            </w:r>
            <w:r w:rsidRPr="007457FF">
              <w:rPr>
                <w:rFonts w:ascii="Microsoft Sans Serif" w:eastAsia="Calibri" w:hAnsi="Calibri" w:cs="Times New Roman"/>
                <w:sz w:val="24"/>
                <w:szCs w:val="24"/>
                <w:lang w:val="en-US"/>
              </w:rPr>
              <w:t>.000</w:t>
            </w:r>
          </w:p>
          <w:p w:rsidR="0071652F" w:rsidRDefault="0071652F" w:rsidP="00695D92">
            <w:pPr>
              <w:tabs>
                <w:tab w:val="left" w:pos="990"/>
                <w:tab w:val="left" w:pos="1170"/>
              </w:tabs>
              <w:spacing w:after="0" w:line="240" w:lineRule="auto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 w:rsidRPr="007457FF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ab/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 xml:space="preserve">  </w:t>
            </w:r>
            <w:r w:rsidR="00380C75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 xml:space="preserve">  </w:t>
            </w:r>
          </w:p>
          <w:p w:rsidR="0071652F" w:rsidRPr="00DF22DB" w:rsidRDefault="00380C75" w:rsidP="00695D92">
            <w:pPr>
              <w:jc w:val="center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 xml:space="preserve">  </w:t>
            </w:r>
          </w:p>
        </w:tc>
      </w:tr>
      <w:tr w:rsidR="0071652F" w:rsidRPr="007457FF" w:rsidTr="00EA7C08">
        <w:trPr>
          <w:trHeight w:hRule="exact" w:val="475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652F" w:rsidRPr="007457FF" w:rsidRDefault="0071652F" w:rsidP="00695D92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457FF">
              <w:rPr>
                <w:rFonts w:ascii="Arial" w:eastAsia="Calibri" w:hAnsi="Arial" w:cs="Times New Roman"/>
                <w:b/>
                <w:sz w:val="24"/>
                <w:szCs w:val="24"/>
                <w:lang w:val="en-US"/>
              </w:rPr>
              <w:t>2.</w:t>
            </w:r>
            <w:r w:rsidRPr="007457FF">
              <w:rPr>
                <w:rFonts w:ascii="Arial" w:eastAsia="Calibri" w:hAnsi="Arial" w:cs="Times New Roman"/>
                <w:b/>
                <w:spacing w:val="-18"/>
                <w:sz w:val="24"/>
                <w:szCs w:val="24"/>
                <w:lang w:val="en-US"/>
              </w:rPr>
              <w:t xml:space="preserve"> </w:t>
            </w:r>
            <w:r w:rsidRPr="007457FF">
              <w:rPr>
                <w:rFonts w:ascii="Arial" w:eastAsia="Calibri" w:hAnsi="Arial" w:cs="Times New Roman"/>
                <w:b/>
                <w:sz w:val="24"/>
                <w:szCs w:val="24"/>
                <w:lang w:val="en-US"/>
              </w:rPr>
              <w:t>Gastos</w:t>
            </w:r>
            <w:r w:rsidRPr="007457FF">
              <w:rPr>
                <w:rFonts w:ascii="Arial" w:eastAsia="Calibri" w:hAnsi="Arial" w:cs="Times New Roman"/>
                <w:b/>
                <w:spacing w:val="-19"/>
                <w:sz w:val="24"/>
                <w:szCs w:val="24"/>
                <w:lang w:val="en-US"/>
              </w:rPr>
              <w:t xml:space="preserve"> </w:t>
            </w:r>
            <w:r w:rsidRPr="007457FF">
              <w:rPr>
                <w:rFonts w:ascii="Arial" w:eastAsia="Calibri" w:hAnsi="Arial" w:cs="Times New Roman"/>
                <w:b/>
                <w:sz w:val="24"/>
                <w:szCs w:val="24"/>
                <w:lang w:val="en-US"/>
              </w:rPr>
              <w:t>de</w:t>
            </w:r>
            <w:r w:rsidRPr="007457FF">
              <w:rPr>
                <w:rFonts w:ascii="Arial" w:eastAsia="Calibri" w:hAnsi="Arial" w:cs="Times New Roman"/>
                <w:b/>
                <w:spacing w:val="-19"/>
                <w:sz w:val="24"/>
                <w:szCs w:val="24"/>
                <w:lang w:val="en-US"/>
              </w:rPr>
              <w:t xml:space="preserve"> </w:t>
            </w:r>
            <w:r w:rsidRPr="007457FF">
              <w:rPr>
                <w:rFonts w:ascii="Arial" w:eastAsia="Calibri" w:hAnsi="Arial" w:cs="Times New Roman"/>
                <w:b/>
                <w:sz w:val="24"/>
                <w:szCs w:val="24"/>
                <w:lang w:val="en-US"/>
              </w:rPr>
              <w:t>explotación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652F" w:rsidRPr="007457FF" w:rsidRDefault="00332180" w:rsidP="00695D92">
            <w:pPr>
              <w:widowControl w:val="0"/>
              <w:spacing w:before="33" w:after="0" w:line="240" w:lineRule="auto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59.200</w:t>
            </w:r>
          </w:p>
        </w:tc>
      </w:tr>
      <w:tr w:rsidR="0071652F" w:rsidRPr="007457FF" w:rsidTr="00EA7C08">
        <w:trPr>
          <w:trHeight w:hRule="exact" w:val="475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652F" w:rsidRPr="007457FF" w:rsidRDefault="0071652F" w:rsidP="00695D92">
            <w:pPr>
              <w:widowControl w:val="0"/>
              <w:tabs>
                <w:tab w:val="left" w:pos="823"/>
              </w:tabs>
              <w:spacing w:after="0" w:line="367" w:lineRule="exact"/>
              <w:ind w:left="464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 w:rsidRPr="007457FF">
              <w:rPr>
                <w:rFonts w:ascii="Lucida Sans Unicode" w:eastAsia="Lucida Sans Unicode" w:hAnsi="Lucida Sans Unicode" w:cs="Lucida Sans Unicode"/>
                <w:w w:val="110"/>
                <w:sz w:val="24"/>
                <w:szCs w:val="24"/>
                <w:lang w:val="en-US"/>
              </w:rPr>
              <w:t>–</w:t>
            </w:r>
            <w:r w:rsidRPr="007457FF">
              <w:rPr>
                <w:rFonts w:ascii="Lucida Sans Unicode" w:eastAsia="Lucida Sans Unicode" w:hAnsi="Lucida Sans Unicode" w:cs="Lucida Sans Unicode"/>
                <w:w w:val="110"/>
                <w:sz w:val="24"/>
                <w:szCs w:val="24"/>
                <w:lang w:val="en-US"/>
              </w:rPr>
              <w:tab/>
            </w:r>
            <w:r w:rsidR="007572A8">
              <w:rPr>
                <w:rFonts w:ascii="Microsoft Sans Serif" w:eastAsia="Microsoft Sans Serif" w:hAnsi="Microsoft Sans Serif" w:cs="Microsoft Sans Serif"/>
                <w:w w:val="110"/>
                <w:sz w:val="24"/>
                <w:szCs w:val="24"/>
                <w:lang w:val="en-US"/>
              </w:rPr>
              <w:t>Arrendamientos y cánones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652F" w:rsidRPr="007457FF" w:rsidRDefault="007572A8" w:rsidP="00695D92">
            <w:pPr>
              <w:widowControl w:val="0"/>
              <w:spacing w:before="24" w:after="0" w:line="240" w:lineRule="auto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>26</w:t>
            </w:r>
            <w:r w:rsidR="0071652F" w:rsidRPr="007457FF"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>.000</w:t>
            </w:r>
          </w:p>
        </w:tc>
      </w:tr>
      <w:tr w:rsidR="0071652F" w:rsidRPr="007457FF" w:rsidTr="00EA7C08">
        <w:trPr>
          <w:trHeight w:hRule="exact" w:val="463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652F" w:rsidRPr="007457FF" w:rsidRDefault="0071652F" w:rsidP="00695D92">
            <w:pPr>
              <w:widowControl w:val="0"/>
              <w:tabs>
                <w:tab w:val="left" w:pos="823"/>
              </w:tabs>
              <w:spacing w:after="0" w:line="367" w:lineRule="exact"/>
              <w:ind w:left="464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 w:rsidRPr="007457FF"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  <w:lang w:val="en-US"/>
              </w:rPr>
              <w:t>–</w:t>
            </w:r>
            <w:r w:rsidRPr="007457FF"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  <w:lang w:val="en-US"/>
              </w:rPr>
              <w:tab/>
            </w:r>
            <w:r w:rsidR="007572A8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>Transportes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652F" w:rsidRPr="007457FF" w:rsidRDefault="007572A8" w:rsidP="00695D92">
            <w:pPr>
              <w:widowControl w:val="0"/>
              <w:spacing w:before="6" w:after="0" w:line="240" w:lineRule="auto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>14</w:t>
            </w:r>
            <w:r w:rsidR="0071652F" w:rsidRPr="007457FF"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>.000</w:t>
            </w:r>
          </w:p>
        </w:tc>
      </w:tr>
      <w:tr w:rsidR="0071652F" w:rsidRPr="007457FF" w:rsidTr="00EA7C08">
        <w:trPr>
          <w:trHeight w:hRule="exact" w:val="464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652F" w:rsidRPr="007457FF" w:rsidRDefault="0071652F" w:rsidP="00695D92">
            <w:pPr>
              <w:widowControl w:val="0"/>
              <w:tabs>
                <w:tab w:val="left" w:pos="823"/>
              </w:tabs>
              <w:spacing w:before="9" w:after="0" w:line="240" w:lineRule="auto"/>
              <w:ind w:left="464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 w:rsidRPr="007457FF"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  <w:lang w:val="en-US"/>
              </w:rPr>
              <w:t>–</w:t>
            </w:r>
            <w:r w:rsidRPr="007457FF"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  <w:lang w:val="en-US"/>
              </w:rPr>
              <w:tab/>
            </w:r>
            <w:r w:rsidR="00EA5C55">
              <w:rPr>
                <w:rFonts w:ascii="Microsoft Sans Serif" w:eastAsia="Microsoft Sans Serif" w:hAnsi="Microsoft Sans Serif" w:cs="Microsoft Sans Serif"/>
                <w:spacing w:val="-1"/>
                <w:sz w:val="24"/>
                <w:szCs w:val="24"/>
                <w:lang w:val="en-US"/>
              </w:rPr>
              <w:t>Publicidad, propaganda y relaciones públicas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652F" w:rsidRPr="007457FF" w:rsidRDefault="00EA5C55" w:rsidP="00695D92">
            <w:pPr>
              <w:widowControl w:val="0"/>
              <w:spacing w:after="0" w:line="269" w:lineRule="exact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>4</w:t>
            </w:r>
            <w:r w:rsidR="0071652F" w:rsidRPr="007457FF"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>.000</w:t>
            </w:r>
          </w:p>
        </w:tc>
      </w:tr>
      <w:tr w:rsidR="0071652F" w:rsidRPr="007457FF" w:rsidTr="00EA7C08">
        <w:trPr>
          <w:trHeight w:hRule="exact" w:val="152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1652F" w:rsidRDefault="0071652F" w:rsidP="00695D92">
            <w:pPr>
              <w:widowControl w:val="0"/>
              <w:tabs>
                <w:tab w:val="left" w:pos="823"/>
              </w:tabs>
              <w:spacing w:before="17" w:after="0" w:line="240" w:lineRule="auto"/>
              <w:ind w:left="464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 w:rsidRPr="007457FF"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  <w:lang w:val="en-US"/>
              </w:rPr>
              <w:t>–</w:t>
            </w:r>
            <w:r w:rsidRPr="007457FF"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  <w:lang w:val="en-US"/>
              </w:rPr>
              <w:tab/>
            </w:r>
            <w:r w:rsidR="008F7501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>Amortización de inmovilizado intangible</w:t>
            </w:r>
          </w:p>
          <w:p w:rsidR="00EA7C08" w:rsidRDefault="00EA7C08" w:rsidP="00EA7C08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823"/>
              </w:tabs>
              <w:spacing w:before="17" w:after="0" w:line="240" w:lineRule="auto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 xml:space="preserve"> Trabajos realizados para otras empresas</w:t>
            </w:r>
          </w:p>
          <w:p w:rsidR="00EA7C08" w:rsidRDefault="00EA7C08" w:rsidP="00EA7C08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823"/>
              </w:tabs>
              <w:spacing w:before="17" w:after="0" w:line="240" w:lineRule="auto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>Otros gastos sociales</w:t>
            </w:r>
          </w:p>
          <w:p w:rsidR="00EA7C08" w:rsidRPr="00EA7C08" w:rsidRDefault="00EA7C08" w:rsidP="00EA7C08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823"/>
              </w:tabs>
              <w:spacing w:before="17" w:after="0" w:line="240" w:lineRule="auto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>Servicios bancarios y similares</w:t>
            </w:r>
          </w:p>
          <w:p w:rsidR="00EA7C08" w:rsidRPr="00EA7C08" w:rsidRDefault="00EA7C08" w:rsidP="00EA7C08">
            <w:pPr>
              <w:pStyle w:val="Prrafodelista"/>
              <w:widowControl w:val="0"/>
              <w:tabs>
                <w:tab w:val="left" w:pos="823"/>
              </w:tabs>
              <w:spacing w:before="17" w:after="0" w:line="240" w:lineRule="auto"/>
              <w:ind w:left="824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</w:p>
          <w:p w:rsidR="0071652F" w:rsidRPr="007457FF" w:rsidRDefault="0071652F" w:rsidP="00695D92">
            <w:pPr>
              <w:widowControl w:val="0"/>
              <w:tabs>
                <w:tab w:val="left" w:pos="823"/>
              </w:tabs>
              <w:spacing w:before="17" w:after="0" w:line="240" w:lineRule="auto"/>
              <w:ind w:left="464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1652F" w:rsidRPr="007457FF" w:rsidRDefault="00EA7C08" w:rsidP="00695D92">
            <w:pPr>
              <w:widowControl w:val="0"/>
              <w:spacing w:after="0" w:line="259" w:lineRule="exact"/>
              <w:ind w:right="99"/>
              <w:jc w:val="right"/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</w:pPr>
            <w:r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>7.0</w:t>
            </w:r>
            <w:r w:rsidR="0071652F" w:rsidRPr="007457FF"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>00</w:t>
            </w:r>
          </w:p>
          <w:p w:rsidR="0071652F" w:rsidRPr="007457FF" w:rsidRDefault="0071652F" w:rsidP="00695D92">
            <w:pPr>
              <w:widowControl w:val="0"/>
              <w:spacing w:after="0" w:line="259" w:lineRule="exact"/>
              <w:ind w:right="99"/>
              <w:jc w:val="center"/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</w:pPr>
            <w:r w:rsidRPr="007457FF"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 xml:space="preserve">                    </w:t>
            </w:r>
            <w:r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 xml:space="preserve"> </w:t>
            </w:r>
            <w:r w:rsidRPr="007457FF"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 xml:space="preserve"> </w:t>
            </w:r>
          </w:p>
          <w:p w:rsidR="0071652F" w:rsidRDefault="0071652F" w:rsidP="00695D92">
            <w:pPr>
              <w:widowControl w:val="0"/>
              <w:spacing w:after="0" w:line="259" w:lineRule="exact"/>
              <w:ind w:right="99"/>
              <w:jc w:val="center"/>
              <w:rPr>
                <w:rFonts w:ascii="Microsoft Sans Serif" w:eastAsia="Microsoft Sans Serif" w:hAnsi="Microsoft Sans Serif" w:cs="Microsoft Sans Serif"/>
                <w:lang w:val="en-US"/>
              </w:rPr>
            </w:pPr>
            <w:r w:rsidRPr="00EA7C08">
              <w:rPr>
                <w:rFonts w:ascii="Microsoft Sans Serif" w:eastAsia="Microsoft Sans Serif" w:hAnsi="Microsoft Sans Serif" w:cs="Microsoft Sans Serif"/>
                <w:lang w:val="en-US"/>
              </w:rPr>
              <w:t xml:space="preserve">       </w:t>
            </w:r>
            <w:r w:rsidR="00EA7C08" w:rsidRPr="00EA7C08">
              <w:rPr>
                <w:rFonts w:ascii="Microsoft Sans Serif" w:eastAsia="Microsoft Sans Serif" w:hAnsi="Microsoft Sans Serif" w:cs="Microsoft Sans Serif"/>
                <w:lang w:val="en-US"/>
              </w:rPr>
              <w:t xml:space="preserve">      </w:t>
            </w:r>
            <w:r w:rsidR="00EA7C08">
              <w:rPr>
                <w:rFonts w:ascii="Microsoft Sans Serif" w:eastAsia="Microsoft Sans Serif" w:hAnsi="Microsoft Sans Serif" w:cs="Microsoft Sans Serif"/>
                <w:lang w:val="en-US"/>
              </w:rPr>
              <w:t xml:space="preserve">          </w:t>
            </w:r>
            <w:r w:rsidR="00EA7C08" w:rsidRPr="00EA7C08">
              <w:rPr>
                <w:rFonts w:ascii="Microsoft Sans Serif" w:eastAsia="Microsoft Sans Serif" w:hAnsi="Microsoft Sans Serif" w:cs="Microsoft Sans Serif"/>
                <w:lang w:val="en-US"/>
              </w:rPr>
              <w:t xml:space="preserve">  </w:t>
            </w:r>
            <w:r w:rsidRPr="00EA7C08">
              <w:rPr>
                <w:rFonts w:ascii="Microsoft Sans Serif" w:eastAsia="Microsoft Sans Serif" w:hAnsi="Microsoft Sans Serif" w:cs="Microsoft Sans Serif"/>
                <w:lang w:val="en-US"/>
              </w:rPr>
              <w:t xml:space="preserve"> </w:t>
            </w:r>
            <w:r w:rsidR="00EA7C08" w:rsidRPr="00EA7C08">
              <w:rPr>
                <w:rFonts w:ascii="Microsoft Sans Serif" w:eastAsia="Microsoft Sans Serif" w:hAnsi="Microsoft Sans Serif" w:cs="Microsoft Sans Serif"/>
                <w:lang w:val="en-US"/>
              </w:rPr>
              <w:t>4.000</w:t>
            </w:r>
          </w:p>
          <w:p w:rsidR="00EA7C08" w:rsidRDefault="00EA7C08" w:rsidP="00695D92">
            <w:pPr>
              <w:widowControl w:val="0"/>
              <w:spacing w:after="0" w:line="259" w:lineRule="exact"/>
              <w:ind w:right="99"/>
              <w:jc w:val="center"/>
              <w:rPr>
                <w:rFonts w:ascii="Microsoft Sans Serif" w:eastAsia="Microsoft Sans Serif" w:hAnsi="Microsoft Sans Serif" w:cs="Microsoft Sans Serif"/>
                <w:lang w:val="en-US"/>
              </w:rPr>
            </w:pPr>
            <w:r>
              <w:rPr>
                <w:rFonts w:ascii="Microsoft Sans Serif" w:eastAsia="Microsoft Sans Serif" w:hAnsi="Microsoft Sans Serif" w:cs="Microsoft Sans Serif"/>
                <w:lang w:val="en-US"/>
              </w:rPr>
              <w:t xml:space="preserve">                         3.000</w:t>
            </w:r>
          </w:p>
          <w:p w:rsidR="00EA7C08" w:rsidRPr="00EA7C08" w:rsidRDefault="00EA7C08" w:rsidP="00695D92">
            <w:pPr>
              <w:widowControl w:val="0"/>
              <w:spacing w:after="0" w:line="259" w:lineRule="exact"/>
              <w:ind w:right="99"/>
              <w:jc w:val="center"/>
              <w:rPr>
                <w:rFonts w:ascii="Microsoft Sans Serif" w:eastAsia="Microsoft Sans Serif" w:hAnsi="Microsoft Sans Serif" w:cs="Microsoft Sans Serif"/>
                <w:lang w:val="en-US"/>
              </w:rPr>
            </w:pPr>
            <w:r>
              <w:rPr>
                <w:rFonts w:ascii="Microsoft Sans Serif" w:eastAsia="Microsoft Sans Serif" w:hAnsi="Microsoft Sans Serif" w:cs="Microsoft Sans Serif"/>
                <w:lang w:val="en-US"/>
              </w:rPr>
              <w:t xml:space="preserve">                         1.200</w:t>
            </w:r>
          </w:p>
        </w:tc>
      </w:tr>
      <w:tr w:rsidR="00A20C7E" w:rsidRPr="007457FF" w:rsidTr="00EA7C08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20C7E" w:rsidRPr="007457FF" w:rsidRDefault="00A20C7E" w:rsidP="00695D92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3.EXCESO DE PROVISIONES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20C7E" w:rsidRDefault="00A20C7E" w:rsidP="00695D92">
            <w:pPr>
              <w:widowControl w:val="0"/>
              <w:spacing w:before="33" w:after="0" w:line="240" w:lineRule="auto"/>
              <w:ind w:right="121"/>
              <w:jc w:val="right"/>
              <w:rPr>
                <w:rFonts w:ascii="Arial" w:eastAsia="Calibri" w:hAnsi="Calibri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i/>
                <w:sz w:val="24"/>
                <w:szCs w:val="24"/>
                <w:lang w:val="en-US"/>
              </w:rPr>
              <w:t>25.000</w:t>
            </w:r>
          </w:p>
        </w:tc>
      </w:tr>
      <w:tr w:rsidR="0071652F" w:rsidRPr="007457FF" w:rsidTr="00EA7C08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1652F" w:rsidRPr="007457FF" w:rsidRDefault="0071652F" w:rsidP="00695D92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A.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6"/>
                <w:sz w:val="24"/>
                <w:szCs w:val="24"/>
              </w:rPr>
              <w:t>RESULTADO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DE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6"/>
                <w:sz w:val="24"/>
                <w:szCs w:val="24"/>
              </w:rPr>
              <w:t>EXPLOTACIÓN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(BAII)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=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1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–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2</w:t>
            </w:r>
            <w:r w:rsidR="00A20C7E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+3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1652F" w:rsidRPr="007457FF" w:rsidRDefault="00A20C7E" w:rsidP="00695D92">
            <w:pPr>
              <w:widowControl w:val="0"/>
              <w:spacing w:before="33" w:after="0" w:line="240" w:lineRule="auto"/>
              <w:ind w:right="121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i/>
                <w:sz w:val="24"/>
                <w:szCs w:val="24"/>
                <w:lang w:val="en-US"/>
              </w:rPr>
              <w:t>665.000</w:t>
            </w:r>
          </w:p>
        </w:tc>
      </w:tr>
      <w:tr w:rsidR="0071652F" w:rsidRPr="007457FF" w:rsidTr="00EA7C08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1652F" w:rsidRPr="007457FF" w:rsidRDefault="00B516C0" w:rsidP="00695D92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4</w:t>
            </w:r>
            <w:r w:rsidR="0071652F" w:rsidRPr="007457FF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.</w:t>
            </w:r>
            <w:r w:rsidR="0071652F" w:rsidRPr="007457FF">
              <w:rPr>
                <w:rFonts w:ascii="Arial" w:eastAsia="Calibri" w:hAnsi="Calibri" w:cs="Times New Roman"/>
                <w:b/>
                <w:spacing w:val="-30"/>
                <w:sz w:val="24"/>
                <w:szCs w:val="24"/>
                <w:lang w:val="en-US"/>
              </w:rPr>
              <w:t xml:space="preserve"> </w:t>
            </w:r>
            <w:r w:rsidR="006E4F29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 xml:space="preserve"> VARIACI</w:t>
            </w:r>
            <w:r w:rsidR="006E4F29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Ó</w:t>
            </w:r>
            <w:r w:rsidR="006E4F29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N DE VALOR RAZONA. INST. FINANC.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1652F" w:rsidRPr="007457FF" w:rsidRDefault="006E4F29" w:rsidP="00695D92">
            <w:pPr>
              <w:widowControl w:val="0"/>
              <w:spacing w:before="33" w:after="0" w:line="240" w:lineRule="auto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2.5</w:t>
            </w:r>
            <w:r w:rsidR="0071652F" w:rsidRPr="007457FF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71652F" w:rsidTr="00EA7C08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1652F" w:rsidRPr="007457FF" w:rsidRDefault="00B516C0" w:rsidP="00695D92">
            <w:pPr>
              <w:widowControl w:val="0"/>
              <w:spacing w:before="33" w:after="0" w:line="240" w:lineRule="auto"/>
              <w:ind w:left="104"/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5</w:t>
            </w:r>
            <w:r w:rsidR="006E4F29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. DIFERENCIAL DEL CAMBIO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1652F" w:rsidRDefault="0071652F" w:rsidP="00695D92">
            <w:pPr>
              <w:widowControl w:val="0"/>
              <w:spacing w:before="33" w:after="0" w:line="240" w:lineRule="auto"/>
              <w:ind w:right="99"/>
              <w:jc w:val="right"/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2.000</w:t>
            </w:r>
          </w:p>
        </w:tc>
      </w:tr>
      <w:tr w:rsidR="0071652F" w:rsidRPr="007457FF" w:rsidTr="00EA7C08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1652F" w:rsidRPr="007457FF" w:rsidRDefault="0071652F" w:rsidP="00695D92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en-US"/>
              </w:rPr>
              <w:t>B.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9"/>
                <w:sz w:val="24"/>
                <w:szCs w:val="24"/>
                <w:lang w:val="en-US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6"/>
                <w:sz w:val="24"/>
                <w:szCs w:val="24"/>
                <w:lang w:val="en-US"/>
              </w:rPr>
              <w:t>RESULTADO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9"/>
                <w:sz w:val="24"/>
                <w:szCs w:val="24"/>
                <w:lang w:val="en-US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en-US"/>
              </w:rPr>
              <w:t>FINANCIERO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9"/>
                <w:sz w:val="24"/>
                <w:szCs w:val="24"/>
                <w:lang w:val="en-US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en-US"/>
              </w:rPr>
              <w:t>=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9"/>
                <w:sz w:val="24"/>
                <w:szCs w:val="24"/>
                <w:lang w:val="en-US"/>
              </w:rPr>
              <w:t xml:space="preserve"> </w:t>
            </w:r>
            <w:r w:rsidR="00B516C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en-US"/>
              </w:rPr>
              <w:t>4+5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1652F" w:rsidRPr="007457FF" w:rsidRDefault="00BA095B" w:rsidP="00695D92">
            <w:pPr>
              <w:widowControl w:val="0"/>
              <w:spacing w:before="33" w:after="0" w:line="240" w:lineRule="auto"/>
              <w:ind w:right="121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i/>
                <w:sz w:val="24"/>
                <w:szCs w:val="24"/>
                <w:lang w:val="en-US"/>
              </w:rPr>
              <w:t>4.5</w:t>
            </w:r>
            <w:r w:rsidR="0071652F" w:rsidRPr="007457FF">
              <w:rPr>
                <w:rFonts w:ascii="Arial" w:eastAsia="Calibri" w:hAnsi="Calibri" w:cs="Times New Roman"/>
                <w:b/>
                <w:i/>
                <w:sz w:val="24"/>
                <w:szCs w:val="24"/>
                <w:lang w:val="en-US"/>
              </w:rPr>
              <w:t>00</w:t>
            </w:r>
          </w:p>
        </w:tc>
      </w:tr>
      <w:tr w:rsidR="0071652F" w:rsidRPr="007457FF" w:rsidTr="00EA7C08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1652F" w:rsidRPr="007457FF" w:rsidRDefault="0071652F" w:rsidP="00695D92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7457FF">
              <w:rPr>
                <w:rFonts w:ascii="Arial" w:eastAsia="Calibri" w:hAnsi="Calibri" w:cs="Times New Roman"/>
                <w:b/>
                <w:i/>
                <w:sz w:val="24"/>
                <w:szCs w:val="24"/>
              </w:rPr>
              <w:t>C.</w:t>
            </w:r>
            <w:r w:rsidRPr="007457FF">
              <w:rPr>
                <w:rFonts w:ascii="Arial" w:eastAsia="Calibri" w:hAnsi="Calibri" w:cs="Times New Roman"/>
                <w:b/>
                <w:i/>
                <w:spacing w:val="-40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Calibri" w:hAnsi="Calibri" w:cs="Times New Roman"/>
                <w:b/>
                <w:i/>
                <w:spacing w:val="-6"/>
                <w:sz w:val="24"/>
                <w:szCs w:val="24"/>
              </w:rPr>
              <w:t>RESULTADO</w:t>
            </w:r>
            <w:r w:rsidRPr="007457FF">
              <w:rPr>
                <w:rFonts w:ascii="Arial" w:eastAsia="Calibri" w:hAnsi="Calibri" w:cs="Times New Roman"/>
                <w:b/>
                <w:i/>
                <w:spacing w:val="-39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Calibri" w:hAnsi="Calibri" w:cs="Times New Roman"/>
                <w:b/>
                <w:i/>
                <w:sz w:val="24"/>
                <w:szCs w:val="24"/>
              </w:rPr>
              <w:t>BRUTO</w:t>
            </w:r>
            <w:r w:rsidRPr="007457FF">
              <w:rPr>
                <w:rFonts w:ascii="Arial" w:eastAsia="Calibri" w:hAnsi="Calibri" w:cs="Times New Roman"/>
                <w:b/>
                <w:i/>
                <w:spacing w:val="-38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Calibri" w:hAnsi="Calibri" w:cs="Times New Roman"/>
                <w:b/>
                <w:i/>
                <w:sz w:val="24"/>
                <w:szCs w:val="24"/>
              </w:rPr>
              <w:t>(BAI)</w:t>
            </w:r>
            <w:r w:rsidRPr="007457FF">
              <w:rPr>
                <w:rFonts w:ascii="Arial" w:eastAsia="Calibri" w:hAnsi="Calibri" w:cs="Times New Roman"/>
                <w:b/>
                <w:i/>
                <w:spacing w:val="-38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Calibri" w:hAnsi="Calibri" w:cs="Times New Roman"/>
                <w:b/>
                <w:i/>
                <w:sz w:val="24"/>
                <w:szCs w:val="24"/>
              </w:rPr>
              <w:t>=</w:t>
            </w:r>
            <w:r w:rsidRPr="007457FF">
              <w:rPr>
                <w:rFonts w:ascii="Arial" w:eastAsia="Calibri" w:hAnsi="Calibri" w:cs="Times New Roman"/>
                <w:b/>
                <w:i/>
                <w:spacing w:val="-39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Calibri" w:hAnsi="Calibri" w:cs="Times New Roman"/>
                <w:b/>
                <w:i/>
                <w:sz w:val="24"/>
                <w:szCs w:val="24"/>
              </w:rPr>
              <w:t>A</w:t>
            </w:r>
            <w:r w:rsidRPr="007457FF">
              <w:rPr>
                <w:rFonts w:ascii="Arial" w:eastAsia="Calibri" w:hAnsi="Calibri" w:cs="Times New Roman"/>
                <w:b/>
                <w:i/>
                <w:spacing w:val="-38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Calibri" w:hAnsi="Calibri" w:cs="Times New Roman"/>
                <w:b/>
                <w:i/>
                <w:sz w:val="24"/>
                <w:szCs w:val="24"/>
              </w:rPr>
              <w:t>+</w:t>
            </w:r>
            <w:r w:rsidRPr="007457FF">
              <w:rPr>
                <w:rFonts w:ascii="Arial" w:eastAsia="Calibri" w:hAnsi="Calibri" w:cs="Times New Roman"/>
                <w:b/>
                <w:i/>
                <w:spacing w:val="-39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Calibri" w:hAnsi="Calibri" w:cs="Times New Roman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1652F" w:rsidRPr="007457FF" w:rsidRDefault="00B516C0" w:rsidP="00695D92">
            <w:pPr>
              <w:widowControl w:val="0"/>
              <w:spacing w:before="33" w:after="0" w:line="240" w:lineRule="auto"/>
              <w:ind w:right="121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669.500</w:t>
            </w:r>
          </w:p>
        </w:tc>
      </w:tr>
      <w:tr w:rsidR="0071652F" w:rsidRPr="007457FF" w:rsidTr="00EA7C08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1652F" w:rsidRPr="007457FF" w:rsidRDefault="0071652F" w:rsidP="00695D92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457FF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5. Impuesto sobre</w:t>
            </w:r>
            <w:r w:rsidR="000E5717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457FF">
              <w:rPr>
                <w:rFonts w:ascii="Arial" w:eastAsia="Calibri" w:hAnsi="Calibri" w:cs="Times New Roman"/>
                <w:b/>
                <w:spacing w:val="-43"/>
                <w:sz w:val="24"/>
                <w:szCs w:val="24"/>
                <w:lang w:val="en-US"/>
              </w:rPr>
              <w:t xml:space="preserve"> </w:t>
            </w:r>
            <w:r w:rsidRPr="007457FF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beneficios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1652F" w:rsidRPr="007457FF" w:rsidRDefault="00B516C0" w:rsidP="00695D92">
            <w:pPr>
              <w:widowControl w:val="0"/>
              <w:spacing w:before="33" w:after="0" w:line="240" w:lineRule="auto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200.850</w:t>
            </w:r>
          </w:p>
        </w:tc>
      </w:tr>
      <w:tr w:rsidR="0071652F" w:rsidRPr="007457FF" w:rsidTr="00EA7C08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1652F" w:rsidRPr="007457FF" w:rsidRDefault="0071652F" w:rsidP="00695D92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D.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6"/>
                <w:sz w:val="24"/>
                <w:szCs w:val="24"/>
              </w:rPr>
              <w:t>RESULTADO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DEL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EJERCICIO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(BN)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=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C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–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1652F" w:rsidRPr="007457FF" w:rsidRDefault="00B516C0" w:rsidP="00B516C0">
            <w:pPr>
              <w:widowControl w:val="0"/>
              <w:spacing w:before="33" w:after="0" w:line="240" w:lineRule="auto"/>
              <w:ind w:right="121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468.650</w:t>
            </w:r>
          </w:p>
        </w:tc>
      </w:tr>
    </w:tbl>
    <w:p w:rsidR="0071652F" w:rsidRPr="004411E0" w:rsidRDefault="0071652F" w:rsidP="004411E0">
      <w:pPr>
        <w:rPr>
          <w:rFonts w:ascii="Algerian" w:hAnsi="Algerian"/>
          <w:b/>
          <w:sz w:val="24"/>
          <w:szCs w:val="24"/>
          <w:u w:val="single"/>
        </w:rPr>
      </w:pPr>
    </w:p>
    <w:sectPr w:rsidR="0071652F" w:rsidRPr="004411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0F7"/>
    <w:multiLevelType w:val="hybridMultilevel"/>
    <w:tmpl w:val="3766B3F2"/>
    <w:lvl w:ilvl="0" w:tplc="8A7426F0">
      <w:start w:val="4"/>
      <w:numFmt w:val="bullet"/>
      <w:lvlText w:val="-"/>
      <w:lvlJc w:val="left"/>
      <w:pPr>
        <w:ind w:left="824" w:hanging="360"/>
      </w:pPr>
      <w:rPr>
        <w:rFonts w:ascii="Microsoft Sans Serif" w:eastAsia="Microsoft Sans Serif" w:hAnsi="Microsoft Sans Serif" w:cs="Microsoft Sans Serif" w:hint="default"/>
      </w:rPr>
    </w:lvl>
    <w:lvl w:ilvl="1" w:tplc="0C0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">
    <w:nsid w:val="66576F4D"/>
    <w:multiLevelType w:val="hybridMultilevel"/>
    <w:tmpl w:val="48D46D48"/>
    <w:lvl w:ilvl="0" w:tplc="1A9047EA">
      <w:start w:val="4"/>
      <w:numFmt w:val="bullet"/>
      <w:lvlText w:val="-"/>
      <w:lvlJc w:val="left"/>
      <w:pPr>
        <w:ind w:left="824" w:hanging="360"/>
      </w:pPr>
      <w:rPr>
        <w:rFonts w:ascii="Microsoft Sans Serif" w:eastAsia="Microsoft Sans Serif" w:hAnsi="Microsoft Sans Serif" w:cs="Microsoft Sans Serif" w:hint="default"/>
      </w:rPr>
    </w:lvl>
    <w:lvl w:ilvl="1" w:tplc="0C0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FE"/>
    <w:rsid w:val="000E5717"/>
    <w:rsid w:val="003254A7"/>
    <w:rsid w:val="00332180"/>
    <w:rsid w:val="00380C75"/>
    <w:rsid w:val="004411E0"/>
    <w:rsid w:val="005600BB"/>
    <w:rsid w:val="006E4F29"/>
    <w:rsid w:val="00704D11"/>
    <w:rsid w:val="0071652F"/>
    <w:rsid w:val="007572A8"/>
    <w:rsid w:val="008078FB"/>
    <w:rsid w:val="0086594E"/>
    <w:rsid w:val="008F7501"/>
    <w:rsid w:val="00A20C7E"/>
    <w:rsid w:val="00B516C0"/>
    <w:rsid w:val="00BA095B"/>
    <w:rsid w:val="00C8451E"/>
    <w:rsid w:val="00CB58FD"/>
    <w:rsid w:val="00E342FE"/>
    <w:rsid w:val="00EA5C55"/>
    <w:rsid w:val="00EA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7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2</cp:revision>
  <dcterms:created xsi:type="dcterms:W3CDTF">2016-01-13T09:36:00Z</dcterms:created>
  <dcterms:modified xsi:type="dcterms:W3CDTF">2016-01-13T09:36:00Z</dcterms:modified>
</cp:coreProperties>
</file>